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XSpec="center" w:tblpY="1401"/>
        <w:tblW w:w="16302" w:type="dxa"/>
        <w:tblLook w:val="04A0" w:firstRow="1" w:lastRow="0" w:firstColumn="1" w:lastColumn="0" w:noHBand="0" w:noVBand="1"/>
      </w:tblPr>
      <w:tblGrid>
        <w:gridCol w:w="1696"/>
        <w:gridCol w:w="2835"/>
        <w:gridCol w:w="8931"/>
        <w:gridCol w:w="2840"/>
      </w:tblGrid>
      <w:tr w:rsidR="00FB6807" w14:paraId="10BFF8DE" w14:textId="77777777" w:rsidTr="00487803">
        <w:tc>
          <w:tcPr>
            <w:tcW w:w="1696" w:type="dxa"/>
          </w:tcPr>
          <w:p w14:paraId="365CA03B" w14:textId="4BEEF869" w:rsidR="00FB6807" w:rsidRPr="00487803" w:rsidRDefault="00D67AC6" w:rsidP="003067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BCBDB9" wp14:editId="78B909E3">
                      <wp:simplePos x="0" y="0"/>
                      <wp:positionH relativeFrom="column">
                        <wp:posOffset>28611</wp:posOffset>
                      </wp:positionH>
                      <wp:positionV relativeFrom="paragraph">
                        <wp:posOffset>-636486</wp:posOffset>
                      </wp:positionV>
                      <wp:extent cx="3071004" cy="319177"/>
                      <wp:effectExtent l="0" t="0" r="0" b="5080"/>
                      <wp:wrapNone/>
                      <wp:docPr id="203611732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1004" cy="3191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53972B" w14:textId="5A120C01" w:rsidR="00D67AC6" w:rsidRPr="00D67AC6" w:rsidRDefault="00D67AC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D67AC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Cartilla de APH –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D67AC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valuación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 w:rsidRPr="00D67AC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rimaria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9BCBD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2.25pt;margin-top:-50.1pt;width:241.8pt;height:2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" fillcolor="white [3201]" stroked="f" strokeweight=".5pt">
                      <v:textbox>
                        <w:txbxContent>
                          <w:p w14:paraId="5F53972B" w14:textId="5A120C01" w:rsidR="00D67AC6" w:rsidRPr="00D67AC6" w:rsidRDefault="00D67A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67AC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Cartilla de APH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E</w:t>
                            </w:r>
                            <w:r w:rsidRPr="00D67AC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valuación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</w:t>
                            </w:r>
                            <w:r w:rsidRPr="00D67AC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rimaria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6807" w:rsidRPr="004878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Etapa </w:t>
            </w:r>
          </w:p>
        </w:tc>
        <w:tc>
          <w:tcPr>
            <w:tcW w:w="2835" w:type="dxa"/>
          </w:tcPr>
          <w:p w14:paraId="1A7BC61C" w14:textId="45F9764E" w:rsidR="00FB6807" w:rsidRPr="00487803" w:rsidRDefault="00FB6807" w:rsidP="003067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878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Técnicas </w:t>
            </w:r>
          </w:p>
        </w:tc>
        <w:tc>
          <w:tcPr>
            <w:tcW w:w="8931" w:type="dxa"/>
          </w:tcPr>
          <w:p w14:paraId="78BC94D5" w14:textId="0592FDE9" w:rsidR="00FB6807" w:rsidRPr="00487803" w:rsidRDefault="00FB6807" w:rsidP="003067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878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Evaluación </w:t>
            </w:r>
          </w:p>
          <w:p w14:paraId="196BEF60" w14:textId="77777777" w:rsidR="00FB6807" w:rsidRPr="00487803" w:rsidRDefault="00FB6807" w:rsidP="003067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40" w:type="dxa"/>
          </w:tcPr>
          <w:p w14:paraId="5CCAE920" w14:textId="5738DE22" w:rsidR="00FB6807" w:rsidRPr="00487803" w:rsidRDefault="00FB6807" w:rsidP="003067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878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Materiales </w:t>
            </w:r>
          </w:p>
        </w:tc>
      </w:tr>
      <w:tr w:rsidR="00FB6807" w14:paraId="4C8B4A72" w14:textId="77777777" w:rsidTr="00487803">
        <w:tc>
          <w:tcPr>
            <w:tcW w:w="1696" w:type="dxa"/>
          </w:tcPr>
          <w:p w14:paraId="6DE4ADC4" w14:textId="6F0B8BB3" w:rsidR="00FB6807" w:rsidRPr="00487803" w:rsidRDefault="00FB6807" w:rsidP="003067AE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87803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X</w:t>
            </w:r>
          </w:p>
          <w:p w14:paraId="2FBB29E7" w14:textId="0CCC747F" w:rsidR="00FB6807" w:rsidRPr="00487803" w:rsidRDefault="00FB6807" w:rsidP="003067A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8780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Hemorragia exanguinante </w:t>
            </w:r>
          </w:p>
        </w:tc>
        <w:tc>
          <w:tcPr>
            <w:tcW w:w="2835" w:type="dxa"/>
          </w:tcPr>
          <w:p w14:paraId="1AF2A1F8" w14:textId="4ADBC20C" w:rsidR="00FB6807" w:rsidRDefault="00FB6807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Presión directa + vendaje compresivo.</w:t>
            </w:r>
          </w:p>
          <w:p w14:paraId="5DA77388" w14:textId="222A4668" w:rsidR="00FB6807" w:rsidRDefault="00FB6807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Torniquete.</w:t>
            </w:r>
          </w:p>
          <w:p w14:paraId="10482F56" w14:textId="1F8F009A" w:rsidR="00FB6807" w:rsidRDefault="00FB6807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Empaquetamiento</w:t>
            </w:r>
            <w:r w:rsidR="000D5EB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F8D351E" w14:textId="77777777" w:rsidR="00FB6807" w:rsidRDefault="00FB6807" w:rsidP="003067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265B12" w14:textId="77777777" w:rsidR="00FB6807" w:rsidRDefault="00FB6807" w:rsidP="003067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4340CF" w14:textId="77777777" w:rsidR="00FB6807" w:rsidRPr="00FB6807" w:rsidRDefault="00FB6807" w:rsidP="003067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1" w:type="dxa"/>
          </w:tcPr>
          <w:p w14:paraId="1301A30A" w14:textId="066E5D3C" w:rsidR="00FB6807" w:rsidRPr="00FB6807" w:rsidRDefault="00424F84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11B86">
              <w:rPr>
                <w:rFonts w:ascii="Arial" w:hAnsi="Arial" w:cs="Arial"/>
                <w:sz w:val="24"/>
                <w:szCs w:val="24"/>
              </w:rPr>
              <w:t xml:space="preserve">Con la presión directa </w:t>
            </w:r>
            <w:r>
              <w:rPr>
                <w:rFonts w:ascii="Arial" w:hAnsi="Arial" w:cs="Arial"/>
                <w:sz w:val="24"/>
                <w:szCs w:val="24"/>
              </w:rPr>
              <w:t xml:space="preserve">durante </w:t>
            </w:r>
            <w:r w:rsidR="003C76A5">
              <w:rPr>
                <w:rFonts w:ascii="Arial" w:hAnsi="Arial" w:cs="Arial"/>
                <w:sz w:val="24"/>
                <w:szCs w:val="24"/>
              </w:rPr>
              <w:t xml:space="preserve">unos </w:t>
            </w:r>
            <w:r>
              <w:rPr>
                <w:rFonts w:ascii="Arial" w:hAnsi="Arial" w:cs="Arial"/>
                <w:sz w:val="24"/>
                <w:szCs w:val="24"/>
              </w:rPr>
              <w:t xml:space="preserve">10` </w:t>
            </w:r>
            <w:r w:rsidR="00511B86">
              <w:rPr>
                <w:rFonts w:ascii="Arial" w:hAnsi="Arial" w:cs="Arial"/>
                <w:sz w:val="24"/>
                <w:szCs w:val="24"/>
              </w:rPr>
              <w:t xml:space="preserve">buscamos </w:t>
            </w:r>
            <w:r>
              <w:rPr>
                <w:rFonts w:ascii="Arial" w:hAnsi="Arial" w:cs="Arial"/>
                <w:sz w:val="24"/>
                <w:szCs w:val="24"/>
              </w:rPr>
              <w:t xml:space="preserve">que se forme el coagulo y por ende la hemorragia se detenga. </w:t>
            </w:r>
          </w:p>
          <w:p w14:paraId="26C71EE3" w14:textId="5E611E5E" w:rsidR="00FB6807" w:rsidRDefault="00424F84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El torniquete </w:t>
            </w:r>
            <w:r w:rsidRPr="00424F84">
              <w:rPr>
                <w:rFonts w:ascii="Arial" w:hAnsi="Arial" w:cs="Arial"/>
                <w:sz w:val="24"/>
                <w:szCs w:val="24"/>
                <w:u w:val="single"/>
              </w:rPr>
              <w:t>solo</w:t>
            </w:r>
            <w:r>
              <w:rPr>
                <w:rFonts w:ascii="Arial" w:hAnsi="Arial" w:cs="Arial"/>
                <w:sz w:val="24"/>
                <w:szCs w:val="24"/>
              </w:rPr>
              <w:t xml:space="preserve"> en extremidades y lo </w:t>
            </w:r>
            <w:r w:rsidR="000D5EB6">
              <w:rPr>
                <w:rFonts w:ascii="Arial" w:hAnsi="Arial" w:cs="Arial"/>
                <w:sz w:val="24"/>
                <w:szCs w:val="24"/>
              </w:rPr>
              <w:t>más</w:t>
            </w:r>
            <w:r>
              <w:rPr>
                <w:rFonts w:ascii="Arial" w:hAnsi="Arial" w:cs="Arial"/>
                <w:sz w:val="24"/>
                <w:szCs w:val="24"/>
              </w:rPr>
              <w:t xml:space="preserve"> proximal y apretado posible. </w:t>
            </w:r>
            <w:r w:rsidR="00487803">
              <w:rPr>
                <w:rFonts w:ascii="Arial" w:hAnsi="Arial" w:cs="Arial"/>
                <w:sz w:val="24"/>
                <w:szCs w:val="24"/>
              </w:rPr>
              <w:t xml:space="preserve">El mismo no debe aflojarse hasta que la victima llegue al hospital. </w:t>
            </w:r>
          </w:p>
          <w:p w14:paraId="127F0C62" w14:textId="758CDA7A" w:rsidR="00424F84" w:rsidRDefault="00424F84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D5EB6">
              <w:rPr>
                <w:rFonts w:ascii="Arial" w:hAnsi="Arial" w:cs="Arial"/>
                <w:sz w:val="24"/>
                <w:szCs w:val="24"/>
              </w:rPr>
              <w:t xml:space="preserve">Empaquetar heridas es rellenarlas por completo, no se retira el material por más que esté lleno de sangre. </w:t>
            </w:r>
          </w:p>
          <w:p w14:paraId="411A2063" w14:textId="309D3E36" w:rsidR="000D5EB6" w:rsidRPr="00FB6807" w:rsidRDefault="000D5EB6" w:rsidP="003067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</w:tcPr>
          <w:p w14:paraId="34909350" w14:textId="0C53719A" w:rsidR="00FB6807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Vendas.</w:t>
            </w:r>
          </w:p>
          <w:p w14:paraId="51E63533" w14:textId="796502C0" w:rsidR="003067AE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Apósitos.</w:t>
            </w:r>
          </w:p>
          <w:p w14:paraId="1FB29E7F" w14:textId="77777777" w:rsidR="003067AE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Gasas.</w:t>
            </w:r>
          </w:p>
          <w:p w14:paraId="15C1D89C" w14:textId="77777777" w:rsidR="003067AE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Torniquete</w:t>
            </w:r>
          </w:p>
          <w:p w14:paraId="225951FB" w14:textId="6FF85A1F" w:rsidR="003067AE" w:rsidRPr="00FB6807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Vendaje israelí. </w:t>
            </w:r>
          </w:p>
        </w:tc>
      </w:tr>
      <w:tr w:rsidR="00FB6807" w14:paraId="56AFDB80" w14:textId="77777777" w:rsidTr="00487803">
        <w:tc>
          <w:tcPr>
            <w:tcW w:w="1696" w:type="dxa"/>
          </w:tcPr>
          <w:p w14:paraId="5FDFE054" w14:textId="78EB1EDA" w:rsidR="00FB6807" w:rsidRPr="00487803" w:rsidRDefault="00FB6807" w:rsidP="003067AE">
            <w:pPr>
              <w:rPr>
                <w:rFonts w:ascii="Arial" w:hAnsi="Arial" w:cs="Arial"/>
                <w:b/>
                <w:bCs/>
                <w:i/>
                <w:iCs/>
                <w:color w:val="007BB8"/>
                <w:sz w:val="24"/>
                <w:szCs w:val="24"/>
              </w:rPr>
            </w:pPr>
            <w:r w:rsidRPr="00487803">
              <w:rPr>
                <w:rFonts w:ascii="Arial" w:hAnsi="Arial" w:cs="Arial"/>
                <w:b/>
                <w:bCs/>
                <w:i/>
                <w:iCs/>
                <w:color w:val="007BB8"/>
                <w:sz w:val="24"/>
                <w:szCs w:val="24"/>
              </w:rPr>
              <w:t>A</w:t>
            </w:r>
          </w:p>
          <w:p w14:paraId="16B3D082" w14:textId="733B3A83" w:rsidR="00FB6807" w:rsidRPr="00487803" w:rsidRDefault="00FB6807" w:rsidP="003067A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87803">
              <w:rPr>
                <w:rFonts w:ascii="Arial" w:hAnsi="Arial" w:cs="Arial"/>
                <w:i/>
                <w:iCs/>
                <w:sz w:val="24"/>
                <w:szCs w:val="24"/>
              </w:rPr>
              <w:t>Apertura de la vía aérea</w:t>
            </w:r>
            <w:r w:rsidR="005B3283" w:rsidRPr="0048780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y control cervical. </w:t>
            </w:r>
          </w:p>
        </w:tc>
        <w:tc>
          <w:tcPr>
            <w:tcW w:w="2835" w:type="dxa"/>
          </w:tcPr>
          <w:p w14:paraId="64AF48D4" w14:textId="77777777" w:rsidR="000D5EB6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Desplazamiento de mandíbula</w:t>
            </w:r>
            <w:r w:rsidR="000D5EB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135AAB6" w14:textId="75CBB93B" w:rsidR="003067AE" w:rsidRDefault="000D5EB6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067AE">
              <w:rPr>
                <w:rFonts w:ascii="Arial" w:hAnsi="Arial" w:cs="Arial"/>
                <w:sz w:val="24"/>
                <w:szCs w:val="24"/>
              </w:rPr>
              <w:t>Levantamiento de mentón.</w:t>
            </w:r>
          </w:p>
          <w:p w14:paraId="78AC1A11" w14:textId="7B13C3D1" w:rsidR="003067AE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Control de la cervical.</w:t>
            </w:r>
          </w:p>
          <w:p w14:paraId="46192CEA" w14:textId="77777777" w:rsidR="00FB6807" w:rsidRDefault="00FB6807" w:rsidP="003067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52BD95" w14:textId="77777777" w:rsidR="00FB6807" w:rsidRPr="00FB6807" w:rsidRDefault="00FB6807" w:rsidP="003067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1" w:type="dxa"/>
          </w:tcPr>
          <w:p w14:paraId="6BF37161" w14:textId="3D922556" w:rsidR="00487803" w:rsidRPr="00487803" w:rsidRDefault="00487803" w:rsidP="000D5EB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87803">
              <w:rPr>
                <w:rFonts w:ascii="Arial" w:hAnsi="Arial" w:cs="Arial"/>
                <w:sz w:val="24"/>
                <w:szCs w:val="24"/>
                <w:u w:val="single"/>
              </w:rPr>
              <w:t>Apertura de la vía aérea:</w:t>
            </w:r>
          </w:p>
          <w:p w14:paraId="3F94ACEC" w14:textId="20EFBB30" w:rsidR="000D5EB6" w:rsidRDefault="000D5EB6" w:rsidP="000D5EB6"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11B86">
              <w:rPr>
                <w:rFonts w:ascii="Arial" w:hAnsi="Arial" w:cs="Arial"/>
                <w:sz w:val="24"/>
                <w:szCs w:val="24"/>
              </w:rPr>
              <w:t>I</w:t>
            </w:r>
            <w:r w:rsidR="00511B86" w:rsidRPr="00511B86">
              <w:rPr>
                <w:rFonts w:ascii="Arial" w:hAnsi="Arial" w:cs="Arial"/>
                <w:sz w:val="24"/>
                <w:szCs w:val="24"/>
              </w:rPr>
              <w:t>dentificar compromiso real o</w:t>
            </w:r>
            <w:r w:rsidR="00511B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1B86" w:rsidRPr="00511B86">
              <w:rPr>
                <w:rFonts w:ascii="Arial" w:hAnsi="Arial" w:cs="Arial"/>
                <w:sz w:val="24"/>
                <w:szCs w:val="24"/>
              </w:rPr>
              <w:t>potencial de la vía aérea</w:t>
            </w:r>
            <w:r w:rsidR="00511B86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t xml:space="preserve"> </w:t>
            </w:r>
          </w:p>
          <w:p w14:paraId="2752D61F" w14:textId="2A4F4EF4" w:rsidR="000D5EB6" w:rsidRPr="000D5EB6" w:rsidRDefault="000D5EB6" w:rsidP="000D5EB6">
            <w:pPr>
              <w:rPr>
                <w:rFonts w:ascii="Arial" w:hAnsi="Arial" w:cs="Arial"/>
                <w:sz w:val="24"/>
                <w:szCs w:val="24"/>
              </w:rPr>
            </w:pPr>
            <w:r w:rsidRPr="000D5EB6">
              <w:rPr>
                <w:rFonts w:ascii="Arial" w:hAnsi="Arial" w:cs="Arial"/>
                <w:sz w:val="24"/>
                <w:szCs w:val="24"/>
              </w:rPr>
              <w:t>- Controlar que la vía aérea de la víctima sea permeable y que no haya peligro de obstrucción.</w:t>
            </w:r>
          </w:p>
          <w:p w14:paraId="3A148E37" w14:textId="26514CB3" w:rsidR="000D5EB6" w:rsidRPr="000D5EB6" w:rsidRDefault="000D5EB6" w:rsidP="000D5EB6">
            <w:pPr>
              <w:rPr>
                <w:rFonts w:ascii="Arial" w:hAnsi="Arial" w:cs="Arial"/>
                <w:sz w:val="24"/>
                <w:szCs w:val="24"/>
              </w:rPr>
            </w:pPr>
            <w:r w:rsidRPr="000D5EB6">
              <w:rPr>
                <w:rFonts w:ascii="Arial" w:hAnsi="Arial" w:cs="Arial"/>
                <w:sz w:val="24"/>
                <w:szCs w:val="24"/>
              </w:rPr>
              <w:t>- Si las vías aéreas están comprometidas deberán abrirse inicialmente con maniobras manuales</w:t>
            </w:r>
            <w:r w:rsidR="004878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5EB6">
              <w:rPr>
                <w:rFonts w:ascii="Arial" w:hAnsi="Arial" w:cs="Arial"/>
                <w:sz w:val="24"/>
                <w:szCs w:val="24"/>
              </w:rPr>
              <w:t>(levantamiento del mentón o desplazamiento de mandíbula).</w:t>
            </w:r>
          </w:p>
          <w:p w14:paraId="41A0A235" w14:textId="77777777" w:rsidR="000D5EB6" w:rsidRPr="00D67AC6" w:rsidRDefault="000D5EB6" w:rsidP="000D5EB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D5EB6">
              <w:rPr>
                <w:rFonts w:ascii="Arial" w:hAnsi="Arial" w:cs="Arial"/>
                <w:sz w:val="24"/>
                <w:szCs w:val="24"/>
              </w:rPr>
              <w:t xml:space="preserve">- Colocar cánula nasofaríngea/orofaríngea en caso de que la </w:t>
            </w:r>
            <w:r w:rsidRPr="00D67AC6">
              <w:rPr>
                <w:rFonts w:ascii="Arial" w:hAnsi="Arial" w:cs="Arial"/>
                <w:sz w:val="24"/>
                <w:szCs w:val="24"/>
              </w:rPr>
              <w:t>víctima</w:t>
            </w:r>
            <w:r w:rsidRPr="00D67AC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esté inconsciente.</w:t>
            </w:r>
          </w:p>
          <w:p w14:paraId="4A7B9702" w14:textId="77777777" w:rsidR="000D5EB6" w:rsidRPr="000D5EB6" w:rsidRDefault="000D5EB6" w:rsidP="000D5EB6">
            <w:pPr>
              <w:rPr>
                <w:rFonts w:ascii="Arial" w:hAnsi="Arial" w:cs="Arial"/>
                <w:sz w:val="24"/>
                <w:szCs w:val="24"/>
              </w:rPr>
            </w:pPr>
            <w:r w:rsidRPr="000D5EB6">
              <w:rPr>
                <w:rFonts w:ascii="Arial" w:hAnsi="Arial" w:cs="Arial"/>
                <w:sz w:val="24"/>
                <w:szCs w:val="24"/>
              </w:rPr>
              <w:t>- Se deberá limpiar sangre, vómitos y cuerpos extraños de ser necesario.</w:t>
            </w:r>
          </w:p>
          <w:p w14:paraId="5C811D46" w14:textId="77777777" w:rsidR="00FB6807" w:rsidRDefault="000D5EB6" w:rsidP="000D5EB6">
            <w:pPr>
              <w:rPr>
                <w:rFonts w:ascii="Arial" w:hAnsi="Arial" w:cs="Arial"/>
                <w:sz w:val="24"/>
                <w:szCs w:val="24"/>
              </w:rPr>
            </w:pPr>
            <w:r w:rsidRPr="000D5EB6">
              <w:rPr>
                <w:rFonts w:ascii="Arial" w:hAnsi="Arial" w:cs="Arial"/>
                <w:sz w:val="24"/>
                <w:szCs w:val="24"/>
              </w:rPr>
              <w:t>- Estar atentos a sonidos que puedan provenir de la vía aérea.</w:t>
            </w:r>
          </w:p>
          <w:p w14:paraId="1A7130DE" w14:textId="77777777" w:rsidR="00487803" w:rsidRDefault="00487803" w:rsidP="000D5E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EE623F" w14:textId="29521A56" w:rsidR="00487803" w:rsidRPr="00487803" w:rsidRDefault="00487803" w:rsidP="000D5EB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87803">
              <w:rPr>
                <w:rFonts w:ascii="Arial" w:hAnsi="Arial" w:cs="Arial"/>
                <w:sz w:val="24"/>
                <w:szCs w:val="24"/>
                <w:u w:val="single"/>
              </w:rPr>
              <w:t>Control cervical, la inmovilización será indicada ante la presencia de uno de los siguientes puntos</w:t>
            </w:r>
            <w:r w:rsidR="00D67AC6">
              <w:rPr>
                <w:rFonts w:ascii="Arial" w:hAnsi="Arial" w:cs="Arial"/>
                <w:sz w:val="24"/>
                <w:szCs w:val="24"/>
                <w:u w:val="single"/>
              </w:rPr>
              <w:t xml:space="preserve">: </w:t>
            </w:r>
          </w:p>
          <w:p w14:paraId="1853592A" w14:textId="112B263D" w:rsidR="00487803" w:rsidRPr="00487803" w:rsidRDefault="00487803" w:rsidP="004878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87803">
              <w:rPr>
                <w:rFonts w:ascii="Arial" w:hAnsi="Arial" w:cs="Arial"/>
                <w:sz w:val="24"/>
                <w:szCs w:val="24"/>
              </w:rPr>
              <w:t xml:space="preserve">Dolor espinal o sensibilidad en la </w:t>
            </w:r>
            <w:r>
              <w:rPr>
                <w:rFonts w:ascii="Arial" w:hAnsi="Arial" w:cs="Arial"/>
                <w:sz w:val="24"/>
                <w:szCs w:val="24"/>
              </w:rPr>
              <w:t>columna.</w:t>
            </w:r>
          </w:p>
          <w:p w14:paraId="50905ED2" w14:textId="6A03F69B" w:rsidR="00487803" w:rsidRPr="00487803" w:rsidRDefault="00487803" w:rsidP="004878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87803">
              <w:rPr>
                <w:rFonts w:ascii="Arial" w:hAnsi="Arial" w:cs="Arial"/>
                <w:sz w:val="24"/>
                <w:szCs w:val="24"/>
              </w:rPr>
              <w:t xml:space="preserve"> Nivel alterado de consciencia o intoxicación </w:t>
            </w:r>
            <w:r>
              <w:rPr>
                <w:rFonts w:ascii="Arial" w:hAnsi="Arial" w:cs="Arial"/>
                <w:sz w:val="24"/>
                <w:szCs w:val="24"/>
              </w:rPr>
              <w:t xml:space="preserve">con drogas/alcohol. </w:t>
            </w:r>
          </w:p>
          <w:p w14:paraId="4D9291D4" w14:textId="49E59130" w:rsidR="00487803" w:rsidRPr="00487803" w:rsidRDefault="00487803" w:rsidP="004878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87803">
              <w:rPr>
                <w:rFonts w:ascii="Arial" w:hAnsi="Arial" w:cs="Arial"/>
                <w:sz w:val="24"/>
                <w:szCs w:val="24"/>
              </w:rPr>
              <w:t xml:space="preserve"> Parálisis o signos y síntomas neurológicos focales.</w:t>
            </w:r>
          </w:p>
          <w:p w14:paraId="0AF14F4E" w14:textId="1E38ABD8" w:rsidR="00487803" w:rsidRPr="00487803" w:rsidRDefault="00487803" w:rsidP="004878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87803">
              <w:rPr>
                <w:rFonts w:ascii="Arial" w:hAnsi="Arial" w:cs="Arial"/>
                <w:sz w:val="24"/>
                <w:szCs w:val="24"/>
              </w:rPr>
              <w:t xml:space="preserve"> Deformidad anatómica de la columna vertebral.</w:t>
            </w:r>
          </w:p>
          <w:p w14:paraId="667C1C48" w14:textId="7CE556B9" w:rsidR="00487803" w:rsidRPr="00487803" w:rsidRDefault="00487803" w:rsidP="004878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87803">
              <w:rPr>
                <w:rFonts w:ascii="Arial" w:hAnsi="Arial" w:cs="Arial"/>
                <w:sz w:val="24"/>
                <w:szCs w:val="24"/>
              </w:rPr>
              <w:t xml:space="preserve"> Presencia de una lesión distractora</w:t>
            </w:r>
            <w:r w:rsidR="00D67AC6">
              <w:rPr>
                <w:rFonts w:ascii="Arial" w:hAnsi="Arial" w:cs="Arial"/>
                <w:sz w:val="24"/>
                <w:szCs w:val="24"/>
              </w:rPr>
              <w:t xml:space="preserve"> (ej: fractura de fémur).</w:t>
            </w:r>
          </w:p>
          <w:p w14:paraId="2744A3A4" w14:textId="728BA668" w:rsidR="00487803" w:rsidRDefault="00487803" w:rsidP="004878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87803">
              <w:rPr>
                <w:rFonts w:ascii="Arial" w:hAnsi="Arial" w:cs="Arial"/>
                <w:sz w:val="24"/>
                <w:szCs w:val="24"/>
              </w:rPr>
              <w:t xml:space="preserve"> Incapacidad para comunicarse.</w:t>
            </w:r>
          </w:p>
          <w:p w14:paraId="003FB302" w14:textId="025CF3B5" w:rsidR="000D5EB6" w:rsidRPr="00FB6807" w:rsidRDefault="000D5EB6" w:rsidP="000D5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</w:tcPr>
          <w:p w14:paraId="56477F3F" w14:textId="6AC7F06B" w:rsidR="00FB6807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Cánulas nasofaríngea y orofaríngea.</w:t>
            </w:r>
          </w:p>
          <w:p w14:paraId="45AD7034" w14:textId="697143C1" w:rsidR="003067AE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Laringoscopio. </w:t>
            </w:r>
          </w:p>
          <w:p w14:paraId="2E9411D1" w14:textId="77777777" w:rsidR="003067AE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Pinzas maguill.</w:t>
            </w:r>
          </w:p>
          <w:p w14:paraId="330882F8" w14:textId="77777777" w:rsidR="003067AE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Baja lengua.</w:t>
            </w:r>
          </w:p>
          <w:p w14:paraId="60217FD5" w14:textId="168CB9F0" w:rsidR="003067AE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Succionador manual.</w:t>
            </w:r>
          </w:p>
          <w:p w14:paraId="547AB2F9" w14:textId="77777777" w:rsidR="003067AE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Inmovilizadores laterales.</w:t>
            </w:r>
          </w:p>
          <w:p w14:paraId="000CC6AE" w14:textId="77777777" w:rsidR="003067AE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Collarín.</w:t>
            </w:r>
          </w:p>
          <w:p w14:paraId="0625D9F4" w14:textId="45A290B1" w:rsidR="0003381B" w:rsidRDefault="0003381B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Tabla rígida. </w:t>
            </w:r>
          </w:p>
          <w:p w14:paraId="26C2F7D8" w14:textId="5D4D1AA1" w:rsidR="003067AE" w:rsidRPr="00FB6807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807" w14:paraId="7706453A" w14:textId="77777777" w:rsidTr="00487803">
        <w:tc>
          <w:tcPr>
            <w:tcW w:w="1696" w:type="dxa"/>
          </w:tcPr>
          <w:p w14:paraId="4FF7268D" w14:textId="77777777" w:rsidR="00FB6807" w:rsidRPr="00487803" w:rsidRDefault="00FB6807" w:rsidP="003067AE">
            <w:pPr>
              <w:rPr>
                <w:rFonts w:ascii="Arial" w:hAnsi="Arial" w:cs="Arial"/>
                <w:b/>
                <w:bCs/>
                <w:i/>
                <w:iCs/>
                <w:color w:val="388600"/>
                <w:sz w:val="24"/>
                <w:szCs w:val="24"/>
              </w:rPr>
            </w:pPr>
            <w:r w:rsidRPr="00487803">
              <w:rPr>
                <w:rFonts w:ascii="Arial" w:hAnsi="Arial" w:cs="Arial"/>
                <w:b/>
                <w:bCs/>
                <w:i/>
                <w:iCs/>
                <w:color w:val="388600"/>
                <w:sz w:val="24"/>
                <w:szCs w:val="24"/>
              </w:rPr>
              <w:lastRenderedPageBreak/>
              <w:t>B</w:t>
            </w:r>
          </w:p>
          <w:p w14:paraId="3384AD38" w14:textId="404C26F5" w:rsidR="00FB6807" w:rsidRPr="00487803" w:rsidRDefault="00FB6807" w:rsidP="003067A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87803">
              <w:rPr>
                <w:rFonts w:ascii="Arial" w:hAnsi="Arial" w:cs="Arial"/>
                <w:i/>
                <w:iCs/>
                <w:sz w:val="24"/>
                <w:szCs w:val="24"/>
              </w:rPr>
              <w:t>Ventilación y oxigenación</w:t>
            </w:r>
            <w:r w:rsidR="003067AE" w:rsidRPr="00487803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Pr="0048780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26DB61B8" w14:textId="7E68225C" w:rsidR="003067AE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Asistencia mecánica (AMBU).</w:t>
            </w:r>
          </w:p>
          <w:p w14:paraId="247EB1FC" w14:textId="48788F25" w:rsidR="003067AE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Asistencia suplementaria (tanque de O</w:t>
            </w:r>
            <w:r w:rsidRPr="003067AE">
              <w:rPr>
                <w:rFonts w:ascii="Arial" w:hAnsi="Arial" w:cs="Arial"/>
                <w:sz w:val="16"/>
                <w:szCs w:val="16"/>
              </w:rPr>
              <w:t>2</w:t>
            </w:r>
            <w:r w:rsidRPr="003067AE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0A8E4743" w14:textId="77777777" w:rsidR="00FB6807" w:rsidRDefault="00FB6807" w:rsidP="003067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F61085" w14:textId="77777777" w:rsidR="00FB6807" w:rsidRPr="00FB6807" w:rsidRDefault="00FB6807" w:rsidP="003067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1" w:type="dxa"/>
          </w:tcPr>
          <w:p w14:paraId="75042AC0" w14:textId="4DC90C77" w:rsidR="000D5EB6" w:rsidRPr="000D5EB6" w:rsidRDefault="000D5EB6" w:rsidP="000D5E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Respira</w:t>
            </w:r>
            <w:r w:rsidR="00D67AC6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si o no. </w:t>
            </w:r>
          </w:p>
          <w:p w14:paraId="7364CA18" w14:textId="6440708C" w:rsidR="000D5EB6" w:rsidRDefault="000D5EB6" w:rsidP="000D5E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D5EB6">
              <w:rPr>
                <w:rFonts w:ascii="Arial" w:hAnsi="Arial" w:cs="Arial"/>
                <w:sz w:val="24"/>
                <w:szCs w:val="24"/>
              </w:rPr>
              <w:t xml:space="preserve">Si no respira iniciar ventilaciones </w:t>
            </w:r>
            <w:r>
              <w:rPr>
                <w:rFonts w:ascii="Arial" w:hAnsi="Arial" w:cs="Arial"/>
                <w:sz w:val="24"/>
                <w:szCs w:val="24"/>
              </w:rPr>
              <w:t>con AMBU.</w:t>
            </w:r>
          </w:p>
          <w:p w14:paraId="5A3DB79F" w14:textId="054ABC6D" w:rsidR="000D5EB6" w:rsidRPr="000D5EB6" w:rsidRDefault="000D5EB6" w:rsidP="000D5E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Si esta inconsciente colocar cánula</w:t>
            </w:r>
            <w:r w:rsidR="005614F4">
              <w:rPr>
                <w:rFonts w:ascii="Arial" w:hAnsi="Arial" w:cs="Arial"/>
                <w:sz w:val="24"/>
                <w:szCs w:val="24"/>
              </w:rPr>
              <w:t xml:space="preserve"> y ventilar con AMBU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3024B14" w14:textId="6ACBECD6" w:rsidR="000D5EB6" w:rsidRPr="000D5EB6" w:rsidRDefault="000D5EB6" w:rsidP="000D5E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614F4">
              <w:rPr>
                <w:rFonts w:ascii="Arial" w:hAnsi="Arial" w:cs="Arial"/>
                <w:sz w:val="24"/>
                <w:szCs w:val="24"/>
              </w:rPr>
              <w:t>C</w:t>
            </w:r>
            <w:r w:rsidRPr="000D5EB6">
              <w:rPr>
                <w:rFonts w:ascii="Arial" w:hAnsi="Arial" w:cs="Arial"/>
                <w:sz w:val="24"/>
                <w:szCs w:val="24"/>
              </w:rPr>
              <w:t>ánula orofaríngea si es que no hay traumatismo facial severo</w:t>
            </w:r>
            <w:r w:rsidR="005614F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5614F4">
              <w:rPr>
                <w:rFonts w:ascii="Arial" w:hAnsi="Arial" w:cs="Arial"/>
                <w:sz w:val="24"/>
                <w:szCs w:val="24"/>
              </w:rPr>
              <w:t>cánula</w:t>
            </w:r>
            <w:r>
              <w:rPr>
                <w:rFonts w:ascii="Arial" w:hAnsi="Arial" w:cs="Arial"/>
                <w:sz w:val="24"/>
                <w:szCs w:val="24"/>
              </w:rPr>
              <w:t xml:space="preserve"> nasofaríngea</w:t>
            </w:r>
            <w:r w:rsidR="005614F4">
              <w:rPr>
                <w:rFonts w:ascii="Arial" w:hAnsi="Arial" w:cs="Arial"/>
                <w:sz w:val="24"/>
                <w:szCs w:val="24"/>
              </w:rPr>
              <w:t xml:space="preserve"> si es que hay traumatismo facial. </w:t>
            </w:r>
          </w:p>
          <w:p w14:paraId="0FBD33E9" w14:textId="738F7C96" w:rsidR="000D5EB6" w:rsidRPr="000D5EB6" w:rsidRDefault="000D5EB6" w:rsidP="000D5E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D5EB6">
              <w:rPr>
                <w:rFonts w:ascii="Arial" w:hAnsi="Arial" w:cs="Arial"/>
                <w:sz w:val="24"/>
                <w:szCs w:val="24"/>
              </w:rPr>
              <w:t xml:space="preserve"> Si la víctima respira comprobar </w:t>
            </w:r>
            <w:r w:rsidR="005614F4">
              <w:rPr>
                <w:rFonts w:ascii="Arial" w:hAnsi="Arial" w:cs="Arial"/>
                <w:sz w:val="24"/>
                <w:szCs w:val="24"/>
              </w:rPr>
              <w:t>a que frecuencia</w:t>
            </w:r>
            <w:r w:rsidR="00580B41">
              <w:rPr>
                <w:rFonts w:ascii="Arial" w:hAnsi="Arial" w:cs="Arial"/>
                <w:sz w:val="24"/>
                <w:szCs w:val="24"/>
              </w:rPr>
              <w:t xml:space="preserve"> (12 a 18 rpm en adultos)</w:t>
            </w:r>
            <w:r w:rsidR="005614F4">
              <w:rPr>
                <w:rFonts w:ascii="Arial" w:hAnsi="Arial" w:cs="Arial"/>
                <w:sz w:val="24"/>
                <w:szCs w:val="24"/>
              </w:rPr>
              <w:t xml:space="preserve">, por donde (nariz/boca) y si la respiración es torácica, abdominal o ambas. </w:t>
            </w:r>
          </w:p>
          <w:p w14:paraId="28F4F28A" w14:textId="77777777" w:rsidR="000D5EB6" w:rsidRDefault="000D5EB6" w:rsidP="000D5E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D5EB6">
              <w:rPr>
                <w:rFonts w:ascii="Arial" w:hAnsi="Arial" w:cs="Arial"/>
                <w:sz w:val="24"/>
                <w:szCs w:val="24"/>
              </w:rPr>
              <w:t xml:space="preserve"> Buscar signos y síntomas de hipoxia (piel fría, húmeda, pálida o coloración azulada en labios o uñas).</w:t>
            </w:r>
          </w:p>
          <w:p w14:paraId="37426812" w14:textId="33D5822D" w:rsidR="00487803" w:rsidRDefault="00487803" w:rsidP="000D5E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Identificar ruidos anormales al inspirar o exhalar. </w:t>
            </w:r>
          </w:p>
          <w:p w14:paraId="04BE5A6B" w14:textId="77777777" w:rsidR="00FB6807" w:rsidRDefault="000D5EB6" w:rsidP="000D5E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D5EB6">
              <w:rPr>
                <w:rFonts w:ascii="Arial" w:hAnsi="Arial" w:cs="Arial"/>
                <w:sz w:val="24"/>
                <w:szCs w:val="24"/>
              </w:rPr>
              <w:t xml:space="preserve"> Revisar el tórax</w:t>
            </w:r>
            <w:r w:rsidR="005614F4">
              <w:rPr>
                <w:rFonts w:ascii="Arial" w:hAnsi="Arial" w:cs="Arial"/>
                <w:sz w:val="24"/>
                <w:szCs w:val="24"/>
              </w:rPr>
              <w:t xml:space="preserve"> en busca</w:t>
            </w:r>
            <w:r w:rsidRPr="000D5EB6">
              <w:rPr>
                <w:rFonts w:ascii="Arial" w:hAnsi="Arial" w:cs="Arial"/>
                <w:sz w:val="24"/>
                <w:szCs w:val="24"/>
              </w:rPr>
              <w:t xml:space="preserve"> de hematomas, </w:t>
            </w:r>
            <w:r w:rsidR="005614F4">
              <w:rPr>
                <w:rFonts w:ascii="Arial" w:hAnsi="Arial" w:cs="Arial"/>
                <w:sz w:val="24"/>
                <w:szCs w:val="24"/>
              </w:rPr>
              <w:t xml:space="preserve">revisar </w:t>
            </w:r>
            <w:r w:rsidRPr="000D5EB6">
              <w:rPr>
                <w:rFonts w:ascii="Arial" w:hAnsi="Arial" w:cs="Arial"/>
                <w:sz w:val="24"/>
                <w:szCs w:val="24"/>
              </w:rPr>
              <w:t>si la elevación del mismo es simétrica o asimétrica</w:t>
            </w:r>
            <w:r w:rsidR="005614F4">
              <w:rPr>
                <w:rFonts w:ascii="Arial" w:hAnsi="Arial" w:cs="Arial"/>
                <w:sz w:val="24"/>
                <w:szCs w:val="24"/>
              </w:rPr>
              <w:t xml:space="preserve"> y </w:t>
            </w:r>
            <w:r w:rsidRPr="000D5EB6">
              <w:rPr>
                <w:rFonts w:ascii="Arial" w:hAnsi="Arial" w:cs="Arial"/>
                <w:sz w:val="24"/>
                <w:szCs w:val="24"/>
              </w:rPr>
              <w:t>también revisar si hay utilización de músculos accesorios</w:t>
            </w:r>
            <w:r w:rsidR="005614F4">
              <w:rPr>
                <w:rFonts w:ascii="Arial" w:hAnsi="Arial" w:cs="Arial"/>
                <w:sz w:val="24"/>
                <w:szCs w:val="24"/>
              </w:rPr>
              <w:t xml:space="preserve"> (músculos intercostales, músculos del cuello y aleteo nasal). </w:t>
            </w:r>
          </w:p>
          <w:p w14:paraId="11E46342" w14:textId="57C7C739" w:rsidR="005614F4" w:rsidRPr="00FB6807" w:rsidRDefault="005614F4" w:rsidP="000D5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</w:tcPr>
          <w:p w14:paraId="1B7A7E31" w14:textId="77777777" w:rsidR="00FB6807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AMBU.</w:t>
            </w:r>
          </w:p>
          <w:p w14:paraId="13E18192" w14:textId="77777777" w:rsidR="003067AE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Tanque de O</w:t>
            </w:r>
            <w:r w:rsidRPr="003067A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586BC3A" w14:textId="77777777" w:rsidR="003067AE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Mascarilla con reservorio. </w:t>
            </w:r>
          </w:p>
          <w:p w14:paraId="7CF8922F" w14:textId="77777777" w:rsidR="003067AE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Estetoscopio. </w:t>
            </w:r>
          </w:p>
          <w:p w14:paraId="01C0A383" w14:textId="09EEE0C3" w:rsidR="003067AE" w:rsidRPr="00FB6807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807" w14:paraId="2344B4D9" w14:textId="77777777" w:rsidTr="00487803">
        <w:tc>
          <w:tcPr>
            <w:tcW w:w="1696" w:type="dxa"/>
          </w:tcPr>
          <w:p w14:paraId="4060B0AD" w14:textId="77777777" w:rsidR="00FB6807" w:rsidRPr="00487803" w:rsidRDefault="00FB6807" w:rsidP="003067AE">
            <w:pPr>
              <w:rPr>
                <w:rFonts w:ascii="Arial" w:hAnsi="Arial" w:cs="Arial"/>
                <w:b/>
                <w:bCs/>
                <w:i/>
                <w:iCs/>
                <w:color w:val="FF3399"/>
                <w:sz w:val="24"/>
                <w:szCs w:val="24"/>
              </w:rPr>
            </w:pPr>
            <w:r w:rsidRPr="00487803">
              <w:rPr>
                <w:rFonts w:ascii="Arial" w:hAnsi="Arial" w:cs="Arial"/>
                <w:b/>
                <w:bCs/>
                <w:i/>
                <w:iCs/>
                <w:color w:val="FF3399"/>
                <w:sz w:val="24"/>
                <w:szCs w:val="24"/>
              </w:rPr>
              <w:t>C</w:t>
            </w:r>
          </w:p>
          <w:p w14:paraId="469AC3D9" w14:textId="1E459DCE" w:rsidR="00FB6807" w:rsidRPr="00487803" w:rsidRDefault="00FB6807" w:rsidP="003067A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87803">
              <w:rPr>
                <w:rFonts w:ascii="Arial" w:hAnsi="Arial" w:cs="Arial"/>
                <w:i/>
                <w:iCs/>
                <w:sz w:val="24"/>
                <w:szCs w:val="24"/>
              </w:rPr>
              <w:t>Circulación</w:t>
            </w:r>
            <w:r w:rsidR="003067AE" w:rsidRPr="00487803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116529A" w14:textId="22E3791B" w:rsidR="003067AE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Control de frecuencia cardiaca. </w:t>
            </w:r>
          </w:p>
          <w:p w14:paraId="1F9D8B9A" w14:textId="0C221BE8" w:rsidR="00FB6807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Buscar hemorragias internas.</w:t>
            </w:r>
          </w:p>
          <w:p w14:paraId="5DA05FD3" w14:textId="61CABF6D" w:rsidR="003067AE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Toma de pulso carotideo y radial. </w:t>
            </w:r>
          </w:p>
          <w:p w14:paraId="44BA9193" w14:textId="0806C2CF" w:rsidR="003067AE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Relleno capilar.</w:t>
            </w:r>
          </w:p>
          <w:p w14:paraId="010EBAF2" w14:textId="13954171" w:rsidR="003067AE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E62FAF" w14:textId="77777777" w:rsidR="00FB6807" w:rsidRDefault="00FB6807" w:rsidP="003067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721A7E" w14:textId="77777777" w:rsidR="00FB6807" w:rsidRDefault="00FB6807" w:rsidP="003067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582663" w14:textId="77777777" w:rsidR="00FB6807" w:rsidRPr="00FB6807" w:rsidRDefault="00FB6807" w:rsidP="003067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1" w:type="dxa"/>
          </w:tcPr>
          <w:p w14:paraId="7446A9BC" w14:textId="7B10160E" w:rsidR="005614F4" w:rsidRPr="005614F4" w:rsidRDefault="005614F4" w:rsidP="005614F4">
            <w:pPr>
              <w:rPr>
                <w:rFonts w:ascii="Arial" w:hAnsi="Arial" w:cs="Arial"/>
                <w:sz w:val="24"/>
                <w:szCs w:val="24"/>
              </w:rPr>
            </w:pPr>
            <w:r w:rsidRPr="005614F4">
              <w:rPr>
                <w:rFonts w:ascii="Arial" w:hAnsi="Arial" w:cs="Arial"/>
                <w:sz w:val="24"/>
                <w:szCs w:val="24"/>
              </w:rPr>
              <w:t xml:space="preserve">- Buscar </w:t>
            </w:r>
            <w:r>
              <w:rPr>
                <w:rFonts w:ascii="Arial" w:hAnsi="Arial" w:cs="Arial"/>
                <w:sz w:val="24"/>
                <w:szCs w:val="24"/>
              </w:rPr>
              <w:t xml:space="preserve">hematomas. </w:t>
            </w:r>
          </w:p>
          <w:p w14:paraId="55EA90E6" w14:textId="486E43C9" w:rsidR="005614F4" w:rsidRPr="005614F4" w:rsidRDefault="005614F4" w:rsidP="005614F4">
            <w:pPr>
              <w:rPr>
                <w:rFonts w:ascii="Arial" w:hAnsi="Arial" w:cs="Arial"/>
                <w:sz w:val="24"/>
                <w:szCs w:val="24"/>
              </w:rPr>
            </w:pPr>
            <w:r w:rsidRPr="005614F4">
              <w:rPr>
                <w:rFonts w:ascii="Arial" w:hAnsi="Arial" w:cs="Arial"/>
                <w:sz w:val="24"/>
                <w:szCs w:val="24"/>
              </w:rPr>
              <w:t>- Examinar pulso central</w:t>
            </w:r>
            <w:r>
              <w:rPr>
                <w:rFonts w:ascii="Arial" w:hAnsi="Arial" w:cs="Arial"/>
                <w:sz w:val="24"/>
                <w:szCs w:val="24"/>
              </w:rPr>
              <w:t xml:space="preserve"> (carótida)</w:t>
            </w:r>
            <w:r w:rsidRPr="005614F4">
              <w:rPr>
                <w:rFonts w:ascii="Arial" w:hAnsi="Arial" w:cs="Arial"/>
                <w:sz w:val="24"/>
                <w:szCs w:val="24"/>
              </w:rPr>
              <w:t xml:space="preserve"> y periférico</w:t>
            </w:r>
            <w:r>
              <w:rPr>
                <w:rFonts w:ascii="Arial" w:hAnsi="Arial" w:cs="Arial"/>
                <w:sz w:val="24"/>
                <w:szCs w:val="24"/>
              </w:rPr>
              <w:t xml:space="preserve"> (radial)</w:t>
            </w:r>
            <w:r w:rsidRPr="005614F4">
              <w:rPr>
                <w:rFonts w:ascii="Arial" w:hAnsi="Arial" w:cs="Arial"/>
                <w:sz w:val="24"/>
                <w:szCs w:val="24"/>
              </w:rPr>
              <w:t xml:space="preserve"> para corroborar presencia, calidad y frecuencia</w:t>
            </w:r>
            <w:r w:rsidR="00580B41">
              <w:rPr>
                <w:rFonts w:ascii="Arial" w:hAnsi="Arial" w:cs="Arial"/>
                <w:sz w:val="24"/>
                <w:szCs w:val="24"/>
              </w:rPr>
              <w:t xml:space="preserve"> (60 a 100 lpm en adultos)</w:t>
            </w:r>
            <w:r w:rsidRPr="005614F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2C5AE49" w14:textId="77777777" w:rsidR="005614F4" w:rsidRPr="005614F4" w:rsidRDefault="005614F4" w:rsidP="005614F4">
            <w:pPr>
              <w:rPr>
                <w:rFonts w:ascii="Arial" w:hAnsi="Arial" w:cs="Arial"/>
                <w:sz w:val="24"/>
                <w:szCs w:val="24"/>
              </w:rPr>
            </w:pPr>
            <w:r w:rsidRPr="005614F4">
              <w:rPr>
                <w:rFonts w:ascii="Arial" w:hAnsi="Arial" w:cs="Arial"/>
                <w:sz w:val="24"/>
                <w:szCs w:val="24"/>
              </w:rPr>
              <w:t>- Evaluar el color de la piel, la temperatura, la humedad y el relleno capilar.</w:t>
            </w:r>
          </w:p>
          <w:p w14:paraId="651C9D4B" w14:textId="77777777" w:rsidR="00FB6807" w:rsidRDefault="005614F4" w:rsidP="005614F4">
            <w:pPr>
              <w:rPr>
                <w:rFonts w:ascii="Arial" w:hAnsi="Arial" w:cs="Arial"/>
                <w:sz w:val="24"/>
                <w:szCs w:val="24"/>
              </w:rPr>
            </w:pPr>
            <w:r w:rsidRPr="005614F4">
              <w:rPr>
                <w:rFonts w:ascii="Arial" w:hAnsi="Arial" w:cs="Arial"/>
                <w:sz w:val="24"/>
                <w:szCs w:val="24"/>
              </w:rPr>
              <w:t>- Sitios potenciales de hemorragia interna masiva incluyen: tórax, abdomen, pelvis, flancos de la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14F4">
              <w:rPr>
                <w:rFonts w:ascii="Arial" w:hAnsi="Arial" w:cs="Arial"/>
                <w:sz w:val="24"/>
                <w:szCs w:val="24"/>
              </w:rPr>
              <w:t>espalda y muslos.</w:t>
            </w:r>
          </w:p>
          <w:p w14:paraId="62C57389" w14:textId="51D9991A" w:rsidR="00580B41" w:rsidRPr="00FB6807" w:rsidRDefault="00580B41" w:rsidP="005614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Oxigenación en sangre (95% a 99% SatO</w:t>
            </w:r>
            <w:r w:rsidRPr="00580B41">
              <w:rPr>
                <w:rFonts w:ascii="Arial" w:hAnsi="Arial" w:cs="Arial"/>
                <w:sz w:val="20"/>
                <w:szCs w:val="20"/>
              </w:rPr>
              <w:t>2</w:t>
            </w:r>
            <w:r w:rsidRPr="00580B41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40" w:type="dxa"/>
          </w:tcPr>
          <w:p w14:paraId="6189EA96" w14:textId="592EA629" w:rsidR="00FB6807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Oxímetro.</w:t>
            </w:r>
          </w:p>
          <w:p w14:paraId="4BEE4B3A" w14:textId="6BAE913F" w:rsidR="003067AE" w:rsidRPr="00FB6807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Tensiómetro. </w:t>
            </w:r>
          </w:p>
        </w:tc>
      </w:tr>
      <w:tr w:rsidR="00FB6807" w14:paraId="1AFB8501" w14:textId="77777777" w:rsidTr="00487803">
        <w:tc>
          <w:tcPr>
            <w:tcW w:w="1696" w:type="dxa"/>
          </w:tcPr>
          <w:p w14:paraId="0B201B01" w14:textId="77777777" w:rsidR="00FB6807" w:rsidRPr="00487803" w:rsidRDefault="00FB6807" w:rsidP="003067AE">
            <w:pPr>
              <w:rPr>
                <w:rFonts w:ascii="Arial" w:hAnsi="Arial" w:cs="Arial"/>
                <w:b/>
                <w:bCs/>
                <w:i/>
                <w:iCs/>
                <w:color w:val="FF9933"/>
                <w:sz w:val="24"/>
                <w:szCs w:val="24"/>
              </w:rPr>
            </w:pPr>
            <w:r w:rsidRPr="00487803">
              <w:rPr>
                <w:rFonts w:ascii="Arial" w:hAnsi="Arial" w:cs="Arial"/>
                <w:b/>
                <w:bCs/>
                <w:i/>
                <w:iCs/>
                <w:color w:val="FF9933"/>
                <w:sz w:val="24"/>
                <w:szCs w:val="24"/>
              </w:rPr>
              <w:t>D</w:t>
            </w:r>
          </w:p>
          <w:p w14:paraId="1DDAA454" w14:textId="47A32744" w:rsidR="00FB6807" w:rsidRPr="00487803" w:rsidRDefault="00FB6807" w:rsidP="003067A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8780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Déficit neurológico </w:t>
            </w:r>
          </w:p>
        </w:tc>
        <w:tc>
          <w:tcPr>
            <w:tcW w:w="2835" w:type="dxa"/>
          </w:tcPr>
          <w:p w14:paraId="00683ABB" w14:textId="5FF249CB" w:rsidR="00FB6807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Evaluación AVDI</w:t>
            </w:r>
          </w:p>
          <w:p w14:paraId="1B58769D" w14:textId="0DB12A41" w:rsidR="003067AE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Control de las pupilas.</w:t>
            </w:r>
          </w:p>
          <w:p w14:paraId="2C21681C" w14:textId="77777777" w:rsidR="003067AE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0B0C90" w14:textId="77777777" w:rsidR="00FB6807" w:rsidRDefault="00FB6807" w:rsidP="003067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DEE688" w14:textId="77777777" w:rsidR="00FB6807" w:rsidRPr="00FB6807" w:rsidRDefault="00FB6807" w:rsidP="003067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1" w:type="dxa"/>
          </w:tcPr>
          <w:p w14:paraId="64036C5B" w14:textId="4428789A" w:rsidR="005614F4" w:rsidRDefault="005614F4" w:rsidP="005614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</w:t>
            </w:r>
            <w:r w:rsidRPr="005614F4">
              <w:rPr>
                <w:rFonts w:ascii="Arial" w:hAnsi="Arial" w:cs="Arial"/>
                <w:sz w:val="24"/>
                <w:szCs w:val="24"/>
              </w:rPr>
              <w:t>valuar el movimiento de las extremidades y las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14F4">
              <w:rPr>
                <w:rFonts w:ascii="Arial" w:hAnsi="Arial" w:cs="Arial"/>
                <w:sz w:val="24"/>
                <w:szCs w:val="24"/>
              </w:rPr>
              <w:t>pupilas (</w:t>
            </w:r>
            <w:r>
              <w:rPr>
                <w:rFonts w:ascii="Arial" w:hAnsi="Arial" w:cs="Arial"/>
                <w:sz w:val="24"/>
                <w:szCs w:val="24"/>
              </w:rPr>
              <w:t xml:space="preserve">buscamos que sean </w:t>
            </w:r>
            <w:r w:rsidRPr="005614F4">
              <w:rPr>
                <w:rFonts w:ascii="Arial" w:hAnsi="Arial" w:cs="Arial"/>
                <w:sz w:val="24"/>
                <w:szCs w:val="24"/>
              </w:rPr>
              <w:t>iguales, redondas</w:t>
            </w:r>
            <w:r>
              <w:rPr>
                <w:rFonts w:ascii="Arial" w:hAnsi="Arial" w:cs="Arial"/>
                <w:sz w:val="24"/>
                <w:szCs w:val="24"/>
              </w:rPr>
              <w:t xml:space="preserve"> y que se achiquen ante la luz</w:t>
            </w:r>
            <w:r w:rsidRPr="005614F4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5B6C1064" w14:textId="77777777" w:rsidR="003C76A5" w:rsidRDefault="003C76A5" w:rsidP="005614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B1515B" w14:textId="36E7570D" w:rsidR="005614F4" w:rsidRPr="005614F4" w:rsidRDefault="005614F4" w:rsidP="005614F4">
            <w:pPr>
              <w:rPr>
                <w:rFonts w:ascii="Arial" w:hAnsi="Arial" w:cs="Arial"/>
                <w:sz w:val="24"/>
                <w:szCs w:val="24"/>
              </w:rPr>
            </w:pPr>
            <w:r w:rsidRPr="00487803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5614F4">
              <w:rPr>
                <w:rFonts w:ascii="Arial" w:hAnsi="Arial" w:cs="Arial"/>
                <w:sz w:val="24"/>
                <w:szCs w:val="24"/>
              </w:rPr>
              <w:t xml:space="preserve"> alerta, responde a todos los estímulos del medio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18AB36D" w14:textId="3779B9AF" w:rsidR="005614F4" w:rsidRPr="005614F4" w:rsidRDefault="005614F4" w:rsidP="005614F4">
            <w:pPr>
              <w:rPr>
                <w:rFonts w:ascii="Arial" w:hAnsi="Arial" w:cs="Arial"/>
                <w:sz w:val="24"/>
                <w:szCs w:val="24"/>
              </w:rPr>
            </w:pPr>
            <w:r w:rsidRPr="00487803">
              <w:rPr>
                <w:rFonts w:ascii="Arial" w:hAnsi="Arial" w:cs="Arial"/>
                <w:b/>
                <w:bCs/>
                <w:sz w:val="24"/>
                <w:szCs w:val="24"/>
              </w:rPr>
              <w:t>V:</w:t>
            </w:r>
            <w:r w:rsidRPr="005614F4">
              <w:rPr>
                <w:rFonts w:ascii="Arial" w:hAnsi="Arial" w:cs="Arial"/>
                <w:sz w:val="24"/>
                <w:szCs w:val="24"/>
              </w:rPr>
              <w:t xml:space="preserve"> sólo responde a estímulos verbales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1122C3F" w14:textId="53D53036" w:rsidR="005614F4" w:rsidRPr="005614F4" w:rsidRDefault="005614F4" w:rsidP="005614F4">
            <w:pPr>
              <w:rPr>
                <w:rFonts w:ascii="Arial" w:hAnsi="Arial" w:cs="Arial"/>
                <w:sz w:val="24"/>
                <w:szCs w:val="24"/>
              </w:rPr>
            </w:pPr>
            <w:r w:rsidRPr="0048780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D:</w:t>
            </w:r>
            <w:r w:rsidRPr="005614F4">
              <w:rPr>
                <w:rFonts w:ascii="Arial" w:hAnsi="Arial" w:cs="Arial"/>
                <w:sz w:val="24"/>
                <w:szCs w:val="24"/>
              </w:rPr>
              <w:t xml:space="preserve"> sólo responde a estímulos dolorosos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524F06B" w14:textId="77777777" w:rsidR="00FB6807" w:rsidRDefault="005614F4" w:rsidP="005614F4">
            <w:pPr>
              <w:rPr>
                <w:rFonts w:ascii="Arial" w:hAnsi="Arial" w:cs="Arial"/>
                <w:sz w:val="24"/>
                <w:szCs w:val="24"/>
              </w:rPr>
            </w:pPr>
            <w:r w:rsidRPr="00487803">
              <w:rPr>
                <w:rFonts w:ascii="Arial" w:hAnsi="Arial" w:cs="Arial"/>
                <w:b/>
                <w:bCs/>
                <w:sz w:val="24"/>
                <w:szCs w:val="24"/>
              </w:rPr>
              <w:t>I:</w:t>
            </w:r>
            <w:r w:rsidRPr="005614F4">
              <w:rPr>
                <w:rFonts w:ascii="Arial" w:hAnsi="Arial" w:cs="Arial"/>
                <w:sz w:val="24"/>
                <w:szCs w:val="24"/>
              </w:rPr>
              <w:t xml:space="preserve"> no responde a ningún estímulo (inconsciente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6D3EDC33" w14:textId="14FF0F6B" w:rsidR="005614F4" w:rsidRPr="00FB6807" w:rsidRDefault="005614F4" w:rsidP="005614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</w:tcPr>
          <w:p w14:paraId="1F9286D7" w14:textId="5B35F8E9" w:rsidR="00FB6807" w:rsidRPr="00FB6807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Linterna.</w:t>
            </w:r>
          </w:p>
        </w:tc>
      </w:tr>
      <w:tr w:rsidR="00FB6807" w14:paraId="12C82B89" w14:textId="77777777" w:rsidTr="00487803">
        <w:tc>
          <w:tcPr>
            <w:tcW w:w="1696" w:type="dxa"/>
          </w:tcPr>
          <w:p w14:paraId="00F329BF" w14:textId="59262F06" w:rsidR="00FB6807" w:rsidRPr="00487803" w:rsidRDefault="00FB6807" w:rsidP="003067AE">
            <w:pPr>
              <w:rPr>
                <w:rFonts w:ascii="Arial" w:hAnsi="Arial" w:cs="Arial"/>
                <w:b/>
                <w:bCs/>
                <w:i/>
                <w:iCs/>
                <w:color w:val="FFFF00"/>
                <w:sz w:val="24"/>
                <w:szCs w:val="24"/>
              </w:rPr>
            </w:pPr>
            <w:r w:rsidRPr="00487803">
              <w:rPr>
                <w:rFonts w:ascii="Arial" w:hAnsi="Arial" w:cs="Arial"/>
                <w:b/>
                <w:bCs/>
                <w:i/>
                <w:iCs/>
                <w:color w:val="FFFF00"/>
                <w:sz w:val="24"/>
                <w:szCs w:val="24"/>
              </w:rPr>
              <w:t>E</w:t>
            </w:r>
          </w:p>
          <w:p w14:paraId="3A233986" w14:textId="27EC8242" w:rsidR="00FB6807" w:rsidRPr="00487803" w:rsidRDefault="00FB6807" w:rsidP="003067A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87803">
              <w:rPr>
                <w:rFonts w:ascii="Arial" w:hAnsi="Arial" w:cs="Arial"/>
                <w:i/>
                <w:iCs/>
                <w:sz w:val="24"/>
                <w:szCs w:val="24"/>
              </w:rPr>
              <w:t>Exposición ambiente</w:t>
            </w:r>
            <w:r w:rsidR="0048780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  <w:r w:rsidRPr="0048780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  <w:p w14:paraId="780859E2" w14:textId="77777777" w:rsidR="00FB6807" w:rsidRPr="00487803" w:rsidRDefault="00FB6807" w:rsidP="003067A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E2A3661" w14:textId="77777777" w:rsidR="00FB6807" w:rsidRPr="00487803" w:rsidRDefault="00FB6807" w:rsidP="003067A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8BC439" w14:textId="40F21465" w:rsidR="00FB6807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Sa</w:t>
            </w:r>
            <w:r w:rsidR="00424F84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ar/cortar ropa.</w:t>
            </w:r>
          </w:p>
          <w:p w14:paraId="3F268535" w14:textId="40DF582E" w:rsidR="003067AE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24F84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uscar otras lesiones.</w:t>
            </w:r>
          </w:p>
          <w:p w14:paraId="59669E60" w14:textId="193D72C9" w:rsidR="003067AE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Proteger de la hipotermia. </w:t>
            </w:r>
          </w:p>
          <w:p w14:paraId="7DED0E07" w14:textId="77777777" w:rsidR="00FB6807" w:rsidRDefault="00FB6807" w:rsidP="003067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934CDF" w14:textId="77777777" w:rsidR="00FB6807" w:rsidRDefault="00FB6807" w:rsidP="003067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74F7DC" w14:textId="77777777" w:rsidR="00FB6807" w:rsidRPr="00FB6807" w:rsidRDefault="00FB6807" w:rsidP="003067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1" w:type="dxa"/>
          </w:tcPr>
          <w:p w14:paraId="6727D9A8" w14:textId="77777777" w:rsidR="005614F4" w:rsidRPr="005614F4" w:rsidRDefault="005614F4" w:rsidP="005614F4">
            <w:pPr>
              <w:rPr>
                <w:rFonts w:ascii="Arial" w:hAnsi="Arial" w:cs="Arial"/>
                <w:sz w:val="24"/>
                <w:szCs w:val="24"/>
              </w:rPr>
            </w:pPr>
            <w:r w:rsidRPr="005614F4">
              <w:rPr>
                <w:rFonts w:ascii="Arial" w:hAnsi="Arial" w:cs="Arial"/>
                <w:sz w:val="24"/>
                <w:szCs w:val="24"/>
              </w:rPr>
              <w:t>La exposición de la víctima con traumatismo es crítica para encontrar otras lesiones.</w:t>
            </w:r>
          </w:p>
          <w:p w14:paraId="7ED5F7AA" w14:textId="77777777" w:rsidR="005614F4" w:rsidRPr="005614F4" w:rsidRDefault="005614F4" w:rsidP="005614F4">
            <w:pPr>
              <w:rPr>
                <w:rFonts w:ascii="Arial" w:hAnsi="Arial" w:cs="Arial"/>
                <w:sz w:val="24"/>
                <w:szCs w:val="24"/>
              </w:rPr>
            </w:pPr>
            <w:r w:rsidRPr="005614F4">
              <w:rPr>
                <w:rFonts w:ascii="Arial" w:hAnsi="Arial" w:cs="Arial"/>
                <w:sz w:val="24"/>
                <w:szCs w:val="24"/>
              </w:rPr>
              <w:t>- No se puede tratar lo que no se ve.</w:t>
            </w:r>
          </w:p>
          <w:p w14:paraId="46559DD8" w14:textId="293551E6" w:rsidR="00FB6807" w:rsidRPr="00FB6807" w:rsidRDefault="005614F4" w:rsidP="005614F4">
            <w:pPr>
              <w:rPr>
                <w:rFonts w:ascii="Arial" w:hAnsi="Arial" w:cs="Arial"/>
                <w:sz w:val="24"/>
                <w:szCs w:val="24"/>
              </w:rPr>
            </w:pPr>
            <w:r w:rsidRPr="005614F4">
              <w:rPr>
                <w:rFonts w:ascii="Arial" w:hAnsi="Arial" w:cs="Arial"/>
                <w:sz w:val="24"/>
                <w:szCs w:val="24"/>
              </w:rPr>
              <w:t>- Una vez evaluada por completo, la víctima deberá ser cubierta por mantas térmicas para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14F4">
              <w:rPr>
                <w:rFonts w:ascii="Arial" w:hAnsi="Arial" w:cs="Arial"/>
                <w:sz w:val="24"/>
                <w:szCs w:val="24"/>
              </w:rPr>
              <w:t>evitar la hipotermia.</w:t>
            </w:r>
          </w:p>
        </w:tc>
        <w:tc>
          <w:tcPr>
            <w:tcW w:w="2840" w:type="dxa"/>
          </w:tcPr>
          <w:p w14:paraId="65EB5391" w14:textId="77777777" w:rsidR="00FB6807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Tijera.</w:t>
            </w:r>
          </w:p>
          <w:p w14:paraId="118C3CAE" w14:textId="77777777" w:rsidR="003067AE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Mantas térmicas.</w:t>
            </w:r>
          </w:p>
          <w:p w14:paraId="5D954919" w14:textId="5F24D7E1" w:rsidR="003067AE" w:rsidRPr="00FB6807" w:rsidRDefault="003067AE" w:rsidP="00306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Mantas frizadas. </w:t>
            </w:r>
          </w:p>
        </w:tc>
      </w:tr>
    </w:tbl>
    <w:p w14:paraId="20767139" w14:textId="77777777" w:rsidR="00FB6807" w:rsidRPr="00FB6807" w:rsidRDefault="00FB6807">
      <w:pPr>
        <w:rPr>
          <w:rFonts w:ascii="Arial" w:hAnsi="Arial" w:cs="Arial"/>
          <w:sz w:val="24"/>
          <w:szCs w:val="24"/>
        </w:rPr>
      </w:pPr>
    </w:p>
    <w:p w14:paraId="5A4DAEFF" w14:textId="77777777" w:rsidR="00FB6807" w:rsidRPr="00FB6807" w:rsidRDefault="00FB6807">
      <w:pPr>
        <w:rPr>
          <w:rFonts w:ascii="Arial" w:hAnsi="Arial" w:cs="Arial"/>
          <w:sz w:val="24"/>
          <w:szCs w:val="24"/>
        </w:rPr>
      </w:pPr>
    </w:p>
    <w:p w14:paraId="2836D1AD" w14:textId="77777777" w:rsidR="00FB6807" w:rsidRDefault="00FB6807"/>
    <w:sectPr w:rsidR="00FB6807" w:rsidSect="00FB680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B2FEC"/>
    <w:multiLevelType w:val="hybridMultilevel"/>
    <w:tmpl w:val="59849E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841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07"/>
    <w:rsid w:val="0003381B"/>
    <w:rsid w:val="000D5EB6"/>
    <w:rsid w:val="003067AE"/>
    <w:rsid w:val="003C76A5"/>
    <w:rsid w:val="00424F84"/>
    <w:rsid w:val="004765AB"/>
    <w:rsid w:val="00487803"/>
    <w:rsid w:val="00511B86"/>
    <w:rsid w:val="005614F4"/>
    <w:rsid w:val="00580B41"/>
    <w:rsid w:val="005B3283"/>
    <w:rsid w:val="00914FF9"/>
    <w:rsid w:val="00A5189B"/>
    <w:rsid w:val="00C5329C"/>
    <w:rsid w:val="00D67AC6"/>
    <w:rsid w:val="00D875FC"/>
    <w:rsid w:val="00FB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3005"/>
  <w15:chartTrackingRefBased/>
  <w15:docId w15:val="{A47712F6-66A8-442C-865D-359D5CA6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B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B6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642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alumine rios</dc:creator>
  <cp:keywords/>
  <dc:description/>
  <cp:lastModifiedBy>maria alumine rios</cp:lastModifiedBy>
  <cp:revision>6</cp:revision>
  <dcterms:created xsi:type="dcterms:W3CDTF">2024-07-08T22:27:00Z</dcterms:created>
  <dcterms:modified xsi:type="dcterms:W3CDTF">2024-07-09T22:39:00Z</dcterms:modified>
</cp:coreProperties>
</file>